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1"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-227330</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1"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-666750</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4"/>
        </w:trPr>
        <w:tc>
          <w:tcPr>
            <w:tcW w:w="6300" w:type="dxa"/>
            <w:vAlign w:val="bottom"/>
          </w:tcPr>
          <w:p>
            <w:pPr>
              <w:jc w:val="center"/>
              <w:ind w:right="11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35"/>
              <w:spacing w:after="0" w:line="146" w:lineRule="exact"/>
              <w:rPr>
                <w:sz w:val="20"/>
                <w:szCs w:val="20"/>
                <w:color w:val="auto"/>
              </w:rPr>
            </w:pPr>
            <w:r>
              <w:rPr>
                <w:rFonts w:ascii="Arial" w:cs="Arial" w:eastAsia="Arial" w:hAnsi="Arial"/>
                <w:sz w:val="13"/>
                <w:szCs w:val="13"/>
                <w:color w:val="auto"/>
                <w:w w:val="98"/>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5"/>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35"/>
              <w:spacing w:after="0"/>
              <w:rPr>
                <w:sz w:val="20"/>
                <w:szCs w:val="20"/>
                <w:color w:val="auto"/>
              </w:rPr>
            </w:pPr>
            <w:r>
              <w:rPr>
                <w:rFonts w:ascii="Arial" w:cs="Arial" w:eastAsia="Arial" w:hAnsi="Arial"/>
                <w:sz w:val="13"/>
                <w:szCs w:val="13"/>
                <w:color w:val="auto"/>
                <w:w w:val="99"/>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-631825</wp:posOffset>
            </wp:positionV>
            <wp:extent cx="58420" cy="64516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5160"/>
                    </a:xfrm>
                    <a:prstGeom prst="rect">
                      <a:avLst/>
                    </a:prstGeom>
                    <a:noFill/>
                  </pic:spPr>
                </pic:pic>
              </a:graphicData>
            </a:graphic>
          </wp:anchor>
        </w:drawing>
        <w:drawing>
          <wp:anchor simplePos="0" relativeHeight="251657728" behindDoc="1" locked="0" layoutInCell="0" allowOverlap="1">
            <wp:simplePos x="0" y="0"/>
            <wp:positionH relativeFrom="column">
              <wp:posOffset>3992245</wp:posOffset>
            </wp:positionH>
            <wp:positionV relativeFrom="paragraph">
              <wp:posOffset>-631825</wp:posOffset>
            </wp:positionV>
            <wp:extent cx="58420" cy="64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516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751840</wp:posOffset>
            </wp:positionV>
            <wp:extent cx="6992620" cy="568642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686425"/>
                    </a:xfrm>
                    <a:prstGeom prst="rect">
                      <a:avLst/>
                    </a:prstGeom>
                    <a:noFill/>
                  </pic:spPr>
                </pic:pic>
              </a:graphicData>
            </a:graphic>
          </wp:anchor>
        </w:drawing>
      </w:r>
    </w:p>
    <w:p>
      <w:pPr>
        <w:spacing w:after="0" w:line="1258"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Brady Elizabeth</w:t>
        </w:r>
      </w:hyperlink>
    </w:p>
    <w:p>
      <w:pPr>
        <w:spacing w:after="0" w:line="296"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right="320"/>
        <w:spacing w:after="0" w:line="331" w:lineRule="auto"/>
        <w:rPr>
          <w:sz w:val="20"/>
          <w:szCs w:val="20"/>
          <w:color w:val="auto"/>
        </w:rPr>
      </w:pPr>
      <w:r>
        <w:rPr>
          <w:rFonts w:ascii="Times New Roman" w:cs="Times New Roman" w:eastAsia="Times New Roman" w:hAnsi="Times New Roman"/>
          <w:sz w:val="16"/>
          <w:szCs w:val="16"/>
          <w:color w:val="0000FF"/>
        </w:rPr>
        <w:t>C/O THE ALLSTATE CORPORATION 3100 SANDERS ROAD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ALLSTATE 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ALL</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1"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02/21/2025</w:t>
      </w:r>
    </w:p>
    <w:p>
      <w:pPr>
        <w:spacing w:after="0" w:line="20" w:lineRule="exact"/>
        <w:rPr>
          <w:sz w:val="24"/>
          <w:szCs w:val="24"/>
          <w:color w:val="auto"/>
        </w:rPr>
      </w:pPr>
      <w:r>
        <w:rPr>
          <w:sz w:val="24"/>
          <w:szCs w:val="24"/>
          <w:color w:val="auto"/>
        </w:rPr>
        <w:br w:type="column"/>
      </w:r>
    </w:p>
    <w:p>
      <w:pPr>
        <w:ind w:left="5" w:right="600" w:hanging="5"/>
        <w:spacing w:after="0" w:line="261" w:lineRule="auto"/>
        <w:tabs>
          <w:tab w:leader="none" w:pos="14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ind w:left="525"/>
        <w:spacing w:after="0"/>
        <w:tabs>
          <w:tab w:leader="none" w:pos="208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25"/>
        <w:spacing w:after="0"/>
        <w:tabs>
          <w:tab w:leader="none" w:pos="208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525"/>
        <w:spacing w:after="0"/>
        <w:rPr>
          <w:sz w:val="20"/>
          <w:szCs w:val="20"/>
          <w:color w:val="auto"/>
        </w:rPr>
      </w:pPr>
      <w:r>
        <w:rPr>
          <w:rFonts w:ascii="Times New Roman" w:cs="Times New Roman" w:eastAsia="Times New Roman" w:hAnsi="Times New Roman"/>
          <w:sz w:val="17"/>
          <w:szCs w:val="17"/>
          <w:color w:val="0000FF"/>
        </w:rPr>
        <w:t>Executive Vice President - AIC</w:t>
      </w:r>
    </w:p>
    <w:p>
      <w:pPr>
        <w:spacing w:after="0" w:line="443" w:lineRule="exact"/>
        <w:rPr>
          <w:sz w:val="24"/>
          <w:szCs w:val="24"/>
          <w:color w:val="auto"/>
        </w:rPr>
      </w:pPr>
    </w:p>
    <w:p>
      <w:pPr>
        <w:sectPr>
          <w:pgSz w:w="11900" w:h="16838" w:orient="portrait"/>
          <w:cols w:equalWidth="0" w:num="3">
            <w:col w:w="3180" w:space="720"/>
            <w:col w:w="3115" w:space="720"/>
            <w:col w:w="3345"/>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23"/>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Borders>
              <w:bottom w:val="single" w:sz="8" w:color="9A9A9A"/>
            </w:tcBorders>
          </w:tcPr>
          <w:p>
            <w:pPr>
              <w:spacing w:after="0"/>
              <w:rPr>
                <w:sz w:val="10"/>
                <w:szCs w:val="10"/>
                <w:color w:val="auto"/>
              </w:rPr>
            </w:pPr>
          </w:p>
        </w:tc>
        <w:tc>
          <w:tcPr>
            <w:tcW w:w="82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3660" w:type="dxa"/>
            <w:vAlign w:val="bottom"/>
            <w:gridSpan w:val="7"/>
          </w:tcPr>
          <w:p>
            <w:pPr>
              <w:jc w:val="center"/>
              <w:ind w:right="16"/>
              <w:spacing w:after="0" w:line="110" w:lineRule="exact"/>
              <w:rPr>
                <w:sz w:val="20"/>
                <w:szCs w:val="20"/>
                <w:color w:val="auto"/>
              </w:rPr>
            </w:pPr>
            <w:r>
              <w:rPr>
                <w:rFonts w:ascii="Arial" w:cs="Arial" w:eastAsia="Arial" w:hAnsi="Arial"/>
                <w:sz w:val="12"/>
                <w:szCs w:val="12"/>
                <w:color w:val="auto"/>
              </w:rPr>
              <w:t>4. If Amendment, Date of Original Filed (Month/Day/Year)</w:t>
            </w:r>
          </w:p>
        </w:tc>
        <w:tc>
          <w:tcPr>
            <w:tcW w:w="3660" w:type="dxa"/>
            <w:vAlign w:val="bottom"/>
            <w:gridSpan w:val="9"/>
          </w:tcPr>
          <w:p>
            <w:pPr>
              <w:ind w:left="320"/>
              <w:spacing w:after="0" w:line="110"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gridSpan w:val="2"/>
          </w:tcPr>
          <w:p>
            <w:pPr>
              <w:ind w:left="320"/>
              <w:spacing w:after="0"/>
              <w:rPr>
                <w:sz w:val="20"/>
                <w:szCs w:val="20"/>
                <w:color w:val="auto"/>
              </w:rPr>
            </w:pPr>
            <w:r>
              <w:rPr>
                <w:rFonts w:ascii="Arial" w:cs="Arial" w:eastAsia="Arial" w:hAnsi="Arial"/>
                <w:sz w:val="13"/>
                <w:szCs w:val="13"/>
                <w:color w:val="auto"/>
              </w:rPr>
              <w:t>Line)</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4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NORTHBROOK IL</w:t>
            </w:r>
          </w:p>
        </w:tc>
        <w:tc>
          <w:tcPr>
            <w:tcW w:w="100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60062</w:t>
            </w: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40" w:type="dxa"/>
            <w:vAlign w:val="bottom"/>
            <w:gridSpan w:val="2"/>
            <w:vMerge w:val="continue"/>
          </w:tcPr>
          <w:p>
            <w:pPr>
              <w:spacing w:after="0"/>
              <w:rPr>
                <w:sz w:val="9"/>
                <w:szCs w:val="9"/>
                <w:color w:val="auto"/>
              </w:rPr>
            </w:pPr>
          </w:p>
        </w:tc>
        <w:tc>
          <w:tcPr>
            <w:tcW w:w="100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80" w:type="dxa"/>
            <w:vAlign w:val="bottom"/>
          </w:tcPr>
          <w:p>
            <w:pPr>
              <w:spacing w:after="0"/>
              <w:rPr>
                <w:sz w:val="9"/>
                <w:szCs w:val="9"/>
                <w:color w:val="auto"/>
              </w:rPr>
            </w:pPr>
          </w:p>
        </w:tc>
        <w:tc>
          <w:tcPr>
            <w:tcW w:w="540" w:type="dxa"/>
            <w:vAlign w:val="bottom"/>
          </w:tcPr>
          <w:p>
            <w:pPr>
              <w:spacing w:after="0"/>
              <w:rPr>
                <w:sz w:val="9"/>
                <w:szCs w:val="9"/>
                <w:color w:val="auto"/>
              </w:rPr>
            </w:pPr>
          </w:p>
        </w:tc>
        <w:tc>
          <w:tcPr>
            <w:tcW w:w="2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20" w:type="dxa"/>
            <w:vAlign w:val="bottom"/>
          </w:tcPr>
          <w:p>
            <w:pPr>
              <w:spacing w:after="0"/>
              <w:rPr>
                <w:sz w:val="9"/>
                <w:szCs w:val="9"/>
                <w:color w:val="auto"/>
              </w:rPr>
            </w:pPr>
          </w:p>
        </w:tc>
        <w:tc>
          <w:tcPr>
            <w:tcW w:w="70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820" w:type="dxa"/>
            <w:vAlign w:val="bottom"/>
            <w:tcBorders>
              <w:bottom w:val="single" w:sz="8" w:color="9A9A9A"/>
            </w:tcBorders>
          </w:tcPr>
          <w:p>
            <w:pPr>
              <w:spacing w:after="0"/>
              <w:rPr>
                <w:sz w:val="6"/>
                <w:szCs w:val="6"/>
                <w:color w:val="auto"/>
              </w:rPr>
            </w:pPr>
          </w:p>
        </w:tc>
        <w:tc>
          <w:tcPr>
            <w:tcW w:w="100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80" w:type="dxa"/>
            <w:vAlign w:val="bottom"/>
            <w:tcBorders>
              <w:bottom w:val="single" w:sz="8" w:color="9A9A9A"/>
            </w:tcBorders>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1820" w:type="dxa"/>
            <w:vAlign w:val="bottom"/>
            <w:gridSpan w:val="2"/>
            <w:vMerge w:val="restart"/>
          </w:tcPr>
          <w:p>
            <w:pPr>
              <w:ind w:left="620"/>
              <w:spacing w:after="0"/>
              <w:rPr>
                <w:sz w:val="20"/>
                <w:szCs w:val="20"/>
                <w:color w:val="auto"/>
              </w:rPr>
            </w:pPr>
            <w:r>
              <w:rPr>
                <w:rFonts w:ascii="Arial" w:cs="Arial" w:eastAsia="Arial" w:hAnsi="Arial"/>
                <w:sz w:val="13"/>
                <w:szCs w:val="13"/>
                <w:color w:val="auto"/>
              </w:rPr>
              <w:t>(State)</w:t>
            </w:r>
          </w:p>
        </w:tc>
        <w:tc>
          <w:tcPr>
            <w:tcW w:w="114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1820" w:type="dxa"/>
            <w:vAlign w:val="bottom"/>
            <w:gridSpan w:val="2"/>
            <w:vMerge w:val="continue"/>
          </w:tcPr>
          <w:p>
            <w:pPr>
              <w:spacing w:after="0"/>
              <w:rPr>
                <w:sz w:val="19"/>
                <w:szCs w:val="19"/>
                <w:color w:val="auto"/>
              </w:rPr>
            </w:pPr>
          </w:p>
        </w:tc>
        <w:tc>
          <w:tcPr>
            <w:tcW w:w="1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820" w:type="dxa"/>
            <w:vAlign w:val="bottom"/>
            <w:tcBorders>
              <w:bottom w:val="single" w:sz="8" w:color="2C2C2C"/>
            </w:tcBorders>
          </w:tcPr>
          <w:p>
            <w:pPr>
              <w:spacing w:after="0"/>
              <w:rPr>
                <w:sz w:val="10"/>
                <w:szCs w:val="10"/>
                <w:color w:val="auto"/>
              </w:rPr>
            </w:pPr>
          </w:p>
        </w:tc>
        <w:tc>
          <w:tcPr>
            <w:tcW w:w="2220" w:type="dxa"/>
            <w:vAlign w:val="bottom"/>
            <w:tcBorders>
              <w:bottom w:val="single" w:sz="8" w:color="2C2C2C"/>
            </w:tcBorders>
            <w:gridSpan w:val="3"/>
          </w:tcPr>
          <w:p>
            <w:pPr>
              <w:spacing w:after="0"/>
              <w:rPr>
                <w:sz w:val="10"/>
                <w:szCs w:val="10"/>
                <w:color w:val="auto"/>
              </w:rPr>
            </w:pPr>
          </w:p>
        </w:tc>
        <w:tc>
          <w:tcPr>
            <w:tcW w:w="1600" w:type="dxa"/>
            <w:vAlign w:val="bottom"/>
            <w:tcBorders>
              <w:bottom w:val="single" w:sz="8" w:color="2C2C2C"/>
            </w:tcBorders>
            <w:gridSpan w:val="4"/>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82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3"/>
          </w:tcPr>
          <w:p>
            <w:pPr>
              <w:ind w:left="74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4"/>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4"/>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2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jc w:val="right"/>
              <w:ind w:right="281"/>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w w:val="99"/>
              </w:rPr>
              <w:t>Execution Date,</w:t>
            </w:r>
          </w:p>
        </w:tc>
        <w:tc>
          <w:tcPr>
            <w:tcW w:w="120" w:type="dxa"/>
            <w:vAlign w:val="bottom"/>
          </w:tcPr>
          <w:p>
            <w:pPr>
              <w:spacing w:after="0"/>
              <w:rPr>
                <w:sz w:val="11"/>
                <w:szCs w:val="11"/>
                <w:color w:val="auto"/>
              </w:rPr>
            </w:pPr>
          </w:p>
        </w:tc>
        <w:tc>
          <w:tcPr>
            <w:tcW w:w="2760" w:type="dxa"/>
            <w:vAlign w:val="bottom"/>
            <w:gridSpan w:val="5"/>
          </w:tcPr>
          <w:p>
            <w:pPr>
              <w:ind w:left="60"/>
              <w:spacing w:after="0" w:line="129" w:lineRule="exact"/>
              <w:rPr>
                <w:sz w:val="20"/>
                <w:szCs w:val="20"/>
                <w:color w:val="auto"/>
              </w:rPr>
            </w:pPr>
            <w:r>
              <w:rPr>
                <w:rFonts w:ascii="Arial" w:cs="Arial" w:eastAsia="Arial" w:hAnsi="Arial"/>
                <w:sz w:val="12"/>
                <w:szCs w:val="12"/>
                <w:b w:val="1"/>
                <w:bCs w:val="1"/>
                <w:color w:val="auto"/>
              </w:rPr>
              <w:t>Transaction  Disposed Of (D) (Instr. 3, 4 and 5)</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760" w:type="dxa"/>
            <w:vAlign w:val="bottom"/>
            <w:gridSpan w:val="3"/>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76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1"/>
              </w:rPr>
              <w:t>Reported</w:t>
            </w: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70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jc w:val="right"/>
              <w:ind w:right="33"/>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jc w:val="right"/>
              <w:ind w:right="281"/>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820" w:type="dxa"/>
            <w:vAlign w:val="bottom"/>
          </w:tcPr>
          <w:p>
            <w:pPr>
              <w:spacing w:after="0"/>
              <w:rPr>
                <w:sz w:val="8"/>
                <w:szCs w:val="8"/>
                <w:color w:val="auto"/>
              </w:rPr>
            </w:pPr>
          </w:p>
        </w:tc>
        <w:tc>
          <w:tcPr>
            <w:tcW w:w="1000" w:type="dxa"/>
            <w:vAlign w:val="bottom"/>
          </w:tcPr>
          <w:p>
            <w:pPr>
              <w:spacing w:after="0"/>
              <w:rPr>
                <w:sz w:val="8"/>
                <w:szCs w:val="8"/>
                <w:color w:val="auto"/>
              </w:rPr>
            </w:pPr>
          </w:p>
        </w:tc>
        <w:tc>
          <w:tcPr>
            <w:tcW w:w="1140" w:type="dxa"/>
            <w:vAlign w:val="bottom"/>
          </w:tcPr>
          <w:p>
            <w:pPr>
              <w:spacing w:after="0"/>
              <w:rPr>
                <w:sz w:val="8"/>
                <w:szCs w:val="8"/>
                <w:color w:val="auto"/>
              </w:rPr>
            </w:pPr>
          </w:p>
        </w:tc>
        <w:tc>
          <w:tcPr>
            <w:tcW w:w="8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740" w:type="dxa"/>
            <w:vAlign w:val="bottom"/>
          </w:tcPr>
          <w:p>
            <w:pPr>
              <w:spacing w:after="0"/>
              <w:rPr>
                <w:sz w:val="8"/>
                <w:szCs w:val="8"/>
                <w:color w:val="auto"/>
              </w:rPr>
            </w:pPr>
          </w:p>
        </w:tc>
        <w:tc>
          <w:tcPr>
            <w:tcW w:w="120" w:type="dxa"/>
            <w:vAlign w:val="bottom"/>
          </w:tcPr>
          <w:p>
            <w:pPr>
              <w:spacing w:after="0"/>
              <w:rPr>
                <w:sz w:val="8"/>
                <w:szCs w:val="8"/>
                <w:color w:val="auto"/>
              </w:rPr>
            </w:pPr>
          </w:p>
        </w:tc>
        <w:tc>
          <w:tcPr>
            <w:tcW w:w="70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820" w:type="dxa"/>
            <w:vAlign w:val="bottom"/>
          </w:tcPr>
          <w:p>
            <w:pPr>
              <w:spacing w:after="0"/>
              <w:rPr>
                <w:sz w:val="5"/>
                <w:szCs w:val="5"/>
                <w:color w:val="auto"/>
              </w:rPr>
            </w:pPr>
          </w:p>
        </w:tc>
        <w:tc>
          <w:tcPr>
            <w:tcW w:w="1000" w:type="dxa"/>
            <w:vAlign w:val="bottom"/>
          </w:tcPr>
          <w:p>
            <w:pPr>
              <w:spacing w:after="0"/>
              <w:rPr>
                <w:sz w:val="5"/>
                <w:szCs w:val="5"/>
                <w:color w:val="auto"/>
              </w:rPr>
            </w:pP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740" w:type="dxa"/>
            <w:vAlign w:val="bottom"/>
          </w:tcPr>
          <w:p>
            <w:pPr>
              <w:spacing w:after="0"/>
              <w:rPr>
                <w:sz w:val="5"/>
                <w:szCs w:val="5"/>
                <w:color w:val="auto"/>
              </w:rPr>
            </w:pPr>
          </w:p>
        </w:tc>
        <w:tc>
          <w:tcPr>
            <w:tcW w:w="120" w:type="dxa"/>
            <w:vAlign w:val="bottom"/>
          </w:tcPr>
          <w:p>
            <w:pPr>
              <w:spacing w:after="0"/>
              <w:rPr>
                <w:sz w:val="5"/>
                <w:szCs w:val="5"/>
                <w:color w:val="auto"/>
              </w:rPr>
            </w:pPr>
          </w:p>
        </w:tc>
        <w:tc>
          <w:tcPr>
            <w:tcW w:w="70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520" w:type="dxa"/>
            <w:vAlign w:val="bottom"/>
            <w:tcBorders>
              <w:bottom w:val="single" w:sz="8" w:color="2C2C2C"/>
            </w:tcBorders>
            <w:gridSpan w:val="3"/>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76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5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Borders>
              <w:bottom w:val="single" w:sz="8" w:color="2C2C2C"/>
            </w:tcBorders>
          </w:tcPr>
          <w:p>
            <w:pPr>
              <w:spacing w:after="0"/>
              <w:rPr>
                <w:sz w:val="24"/>
                <w:szCs w:val="24"/>
                <w:color w:val="auto"/>
              </w:rPr>
            </w:pPr>
          </w:p>
        </w:tc>
        <w:tc>
          <w:tcPr>
            <w:tcW w:w="1760" w:type="dxa"/>
            <w:vAlign w:val="bottom"/>
            <w:tcBorders>
              <w:bottom w:val="single" w:sz="8" w:color="2C2C2C"/>
            </w:tcBorders>
            <w:gridSpan w:val="3"/>
          </w:tcPr>
          <w:p>
            <w:pPr>
              <w:ind w:left="780"/>
              <w:spacing w:after="0"/>
              <w:rPr>
                <w:sz w:val="20"/>
                <w:szCs w:val="20"/>
                <w:color w:val="auto"/>
              </w:rPr>
            </w:pPr>
            <w:r>
              <w:rPr>
                <w:rFonts w:ascii="Times New Roman" w:cs="Times New Roman" w:eastAsia="Times New Roman" w:hAnsi="Times New Roman"/>
                <w:sz w:val="17"/>
                <w:szCs w:val="17"/>
                <w:color w:val="0000FF"/>
              </w:rPr>
              <w:t>02/21/2025</w:t>
            </w:r>
          </w:p>
        </w:tc>
        <w:tc>
          <w:tcPr>
            <w:tcW w:w="20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right"/>
              <w:ind w:right="13"/>
              <w:spacing w:after="0"/>
              <w:rPr>
                <w:sz w:val="20"/>
                <w:szCs w:val="20"/>
                <w:color w:val="auto"/>
              </w:rPr>
            </w:pPr>
            <w:r>
              <w:rPr>
                <w:rFonts w:ascii="Times New Roman" w:cs="Times New Roman" w:eastAsia="Times New Roman" w:hAnsi="Times New Roman"/>
                <w:sz w:val="17"/>
                <w:szCs w:val="17"/>
                <w:color w:val="0000FF"/>
              </w:rPr>
              <w:t>662</w:t>
            </w:r>
          </w:p>
        </w:tc>
        <w:tc>
          <w:tcPr>
            <w:tcW w:w="680" w:type="dxa"/>
            <w:vAlign w:val="bottom"/>
            <w:tcBorders>
              <w:bottom w:val="single" w:sz="8" w:color="2C2C2C"/>
            </w:tcBorders>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22,288</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Pr>
          <w:p>
            <w:pPr>
              <w:spacing w:after="0"/>
              <w:rPr>
                <w:sz w:val="22"/>
                <w:szCs w:val="22"/>
                <w:color w:val="auto"/>
              </w:rPr>
            </w:pPr>
          </w:p>
        </w:tc>
        <w:tc>
          <w:tcPr>
            <w:tcW w:w="1760" w:type="dxa"/>
            <w:vAlign w:val="bottom"/>
            <w:gridSpan w:val="3"/>
          </w:tcPr>
          <w:p>
            <w:pPr>
              <w:ind w:left="780"/>
              <w:spacing w:after="0"/>
              <w:rPr>
                <w:sz w:val="20"/>
                <w:szCs w:val="20"/>
                <w:color w:val="auto"/>
              </w:rPr>
            </w:pPr>
            <w:r>
              <w:rPr>
                <w:rFonts w:ascii="Times New Roman" w:cs="Times New Roman" w:eastAsia="Times New Roman" w:hAnsi="Times New Roman"/>
                <w:sz w:val="17"/>
                <w:szCs w:val="17"/>
                <w:color w:val="0000FF"/>
              </w:rPr>
              <w:t>02/21/2025</w:t>
            </w:r>
          </w:p>
        </w:tc>
        <w:tc>
          <w:tcPr>
            <w:tcW w:w="20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700" w:type="dxa"/>
            <w:vAlign w:val="bottom"/>
          </w:tcPr>
          <w:p>
            <w:pPr>
              <w:ind w:left="180"/>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278</w:t>
            </w:r>
          </w:p>
        </w:tc>
        <w:tc>
          <w:tcPr>
            <w:tcW w:w="68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185.66</w:t>
            </w: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rPr>
              <w:t>22,010</w:t>
            </w:r>
          </w:p>
        </w:tc>
        <w:tc>
          <w:tcPr>
            <w:tcW w:w="280" w:type="dxa"/>
            <w:vAlign w:val="bottom"/>
          </w:tcPr>
          <w:p>
            <w:pPr>
              <w:spacing w:after="0"/>
              <w:rPr>
                <w:sz w:val="22"/>
                <w:szCs w:val="22"/>
                <w:color w:val="auto"/>
              </w:rPr>
            </w:pPr>
          </w:p>
        </w:tc>
        <w:tc>
          <w:tcPr>
            <w:tcW w:w="680" w:type="dxa"/>
            <w:vAlign w:val="bottom"/>
          </w:tcPr>
          <w:p>
            <w:pPr>
              <w:jc w:val="center"/>
              <w:ind w:right="293"/>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2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248"/>
        </w:trPr>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5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680" w:type="dxa"/>
            <w:vAlign w:val="bottom"/>
          </w:tcPr>
          <w:p>
            <w:pPr>
              <w:spacing w:after="0"/>
              <w:rPr>
                <w:sz w:val="21"/>
                <w:szCs w:val="21"/>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By</w:t>
            </w: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5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0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80" w:type="dxa"/>
            <w:vAlign w:val="bottom"/>
            <w:gridSpan w:val="2"/>
          </w:tcPr>
          <w:p>
            <w:pPr>
              <w:jc w:val="center"/>
              <w:spacing w:after="0"/>
              <w:rPr>
                <w:sz w:val="20"/>
                <w:szCs w:val="20"/>
                <w:color w:val="auto"/>
              </w:rPr>
            </w:pPr>
            <w:r>
              <w:rPr>
                <w:rFonts w:ascii="Times New Roman" w:cs="Times New Roman" w:eastAsia="Times New Roman" w:hAnsi="Times New Roman"/>
                <w:sz w:val="17"/>
                <w:szCs w:val="17"/>
                <w:color w:val="0000FF"/>
                <w:w w:val="93"/>
              </w:rPr>
              <w:t>199</w:t>
            </w:r>
          </w:p>
        </w:tc>
        <w:tc>
          <w:tcPr>
            <w:tcW w:w="280" w:type="dxa"/>
            <w:vAlign w:val="bottom"/>
          </w:tcPr>
          <w:p>
            <w:pPr>
              <w:spacing w:after="0"/>
              <w:rPr>
                <w:sz w:val="18"/>
                <w:szCs w:val="18"/>
                <w:color w:val="auto"/>
              </w:rPr>
            </w:pPr>
          </w:p>
        </w:tc>
        <w:tc>
          <w:tcPr>
            <w:tcW w:w="680" w:type="dxa"/>
            <w:vAlign w:val="bottom"/>
          </w:tcPr>
          <w:p>
            <w:pPr>
              <w:jc w:val="center"/>
              <w:ind w:right="313"/>
              <w:spacing w:after="0"/>
              <w:rPr>
                <w:sz w:val="20"/>
                <w:szCs w:val="20"/>
                <w:color w:val="auto"/>
              </w:rPr>
            </w:pPr>
            <w:r>
              <w:rPr>
                <w:rFonts w:ascii="Times New Roman" w:cs="Times New Roman" w:eastAsia="Times New Roman" w:hAnsi="Times New Roman"/>
                <w:sz w:val="17"/>
                <w:szCs w:val="17"/>
                <w:color w:val="0000FF"/>
              </w:rPr>
              <w:t>I</w:t>
            </w: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401(K)</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82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Plan</w:t>
            </w:r>
          </w:p>
        </w:tc>
        <w:tc>
          <w:tcPr>
            <w:tcW w:w="0" w:type="dxa"/>
            <w:vAlign w:val="bottom"/>
          </w:tcPr>
          <w:p>
            <w:pPr>
              <w:spacing w:after="0"/>
              <w:rPr>
                <w:sz w:val="1"/>
                <w:szCs w:val="1"/>
                <w:color w:val="auto"/>
              </w:rPr>
            </w:pPr>
          </w:p>
        </w:tc>
      </w:tr>
      <w:tr>
        <w:trPr>
          <w:trHeight w:val="100"/>
        </w:trPr>
        <w:tc>
          <w:tcPr>
            <w:tcW w:w="20" w:type="dxa"/>
            <w:vAlign w:val="bottom"/>
            <w:tcBorders>
              <w:bottom w:val="single" w:sz="8" w:color="2C2C2C"/>
            </w:tcBorders>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820" w:type="dxa"/>
            <w:vAlign w:val="bottom"/>
            <w:tcBorders>
              <w:bottom w:val="single" w:sz="8" w:color="2C2C2C"/>
            </w:tcBorders>
          </w:tcPr>
          <w:p>
            <w:pPr>
              <w:spacing w:after="0"/>
              <w:rPr>
                <w:sz w:val="8"/>
                <w:szCs w:val="8"/>
                <w:color w:val="auto"/>
              </w:rPr>
            </w:pPr>
          </w:p>
        </w:tc>
        <w:tc>
          <w:tcPr>
            <w:tcW w:w="3820" w:type="dxa"/>
            <w:vAlign w:val="bottom"/>
            <w:tcBorders>
              <w:bottom w:val="single" w:sz="8" w:color="2C2C2C"/>
            </w:tcBorders>
            <w:gridSpan w:val="7"/>
          </w:tcPr>
          <w:p>
            <w:pPr>
              <w:spacing w:after="0"/>
              <w:rPr>
                <w:sz w:val="8"/>
                <w:szCs w:val="8"/>
                <w:color w:val="auto"/>
              </w:rPr>
            </w:pPr>
          </w:p>
        </w:tc>
        <w:tc>
          <w:tcPr>
            <w:tcW w:w="2580" w:type="dxa"/>
            <w:vAlign w:val="bottom"/>
            <w:tcBorders>
              <w:bottom w:val="single" w:sz="8" w:color="2C2C2C"/>
            </w:tcBorders>
            <w:gridSpan w:val="4"/>
          </w:tcPr>
          <w:p>
            <w:pPr>
              <w:spacing w:after="0"/>
              <w:rPr>
                <w:sz w:val="8"/>
                <w:szCs w:val="8"/>
                <w:color w:val="auto"/>
              </w:rPr>
            </w:pPr>
          </w:p>
        </w:tc>
        <w:tc>
          <w:tcPr>
            <w:tcW w:w="760" w:type="dxa"/>
            <w:vAlign w:val="bottom"/>
            <w:tcBorders>
              <w:bottom w:val="single" w:sz="8" w:color="2C2C2C"/>
            </w:tcBorders>
            <w:gridSpan w:val="2"/>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3"/>
          </w:tcPr>
          <w:p>
            <w:pPr>
              <w:jc w:val="center"/>
              <w:ind w:left="77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5580" w:type="dxa"/>
            <w:vAlign w:val="bottom"/>
            <w:gridSpan w:val="11"/>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0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14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4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Transaction</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3"/>
          </w:tcPr>
          <w:p>
            <w:pPr>
              <w:ind w:left="80"/>
              <w:spacing w:after="0" w:line="130" w:lineRule="exact"/>
              <w:rPr>
                <w:sz w:val="20"/>
                <w:szCs w:val="20"/>
                <w:color w:val="auto"/>
              </w:rPr>
            </w:pPr>
            <w:r>
              <w:rPr>
                <w:rFonts w:ascii="Arial" w:cs="Arial" w:eastAsia="Arial" w:hAnsi="Arial"/>
                <w:sz w:val="12"/>
                <w:szCs w:val="12"/>
                <w:b w:val="1"/>
                <w:bCs w:val="1"/>
                <w:color w:val="auto"/>
              </w:rPr>
              <w:t>Code (Instr.</w:t>
            </w: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00" w:type="dxa"/>
            <w:vAlign w:val="bottom"/>
          </w:tcPr>
          <w:p>
            <w:pPr>
              <w:spacing w:after="0"/>
              <w:rPr>
                <w:sz w:val="11"/>
                <w:szCs w:val="11"/>
                <w:color w:val="auto"/>
              </w:rPr>
            </w:pPr>
          </w:p>
        </w:tc>
        <w:tc>
          <w:tcPr>
            <w:tcW w:w="114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62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8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6"/>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14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00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82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jc w:val="right"/>
              <w:ind w:right="33"/>
              <w:spacing w:after="0" w:line="130" w:lineRule="exact"/>
              <w:rPr>
                <w:sz w:val="20"/>
                <w:szCs w:val="20"/>
                <w:color w:val="auto"/>
              </w:rPr>
            </w:pPr>
            <w:r>
              <w:rPr>
                <w:rFonts w:ascii="Arial" w:cs="Arial" w:eastAsia="Arial" w:hAnsi="Arial"/>
                <w:sz w:val="12"/>
                <w:szCs w:val="12"/>
                <w:b w:val="1"/>
                <w:bCs w:val="1"/>
                <w:color w:val="auto"/>
                <w:w w:val="95"/>
              </w:rPr>
              <w:t>Expiration</w:t>
            </w:r>
          </w:p>
        </w:tc>
        <w:tc>
          <w:tcPr>
            <w:tcW w:w="68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0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20" w:type="dxa"/>
            <w:vAlign w:val="bottom"/>
            <w:gridSpan w:val="2"/>
          </w:tcPr>
          <w:p>
            <w:pPr>
              <w:ind w:left="80"/>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7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20" w:type="dxa"/>
            <w:vAlign w:val="bottom"/>
            <w:gridSpan w:val="2"/>
          </w:tcPr>
          <w:p>
            <w:pPr>
              <w:ind w:left="4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jc w:val="right"/>
              <w:ind w:right="353"/>
              <w:spacing w:after="0"/>
              <w:rPr>
                <w:sz w:val="20"/>
                <w:szCs w:val="20"/>
                <w:color w:val="auto"/>
              </w:rPr>
            </w:pPr>
            <w:r>
              <w:rPr>
                <w:rFonts w:ascii="Arial" w:cs="Arial" w:eastAsia="Arial" w:hAnsi="Arial"/>
                <w:sz w:val="12"/>
                <w:szCs w:val="12"/>
                <w:b w:val="1"/>
                <w:bCs w:val="1"/>
                <w:color w:val="auto"/>
                <w:w w:val="92"/>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00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8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820" w:type="dxa"/>
            <w:vAlign w:val="bottom"/>
            <w:gridSpan w:val="2"/>
            <w:vMerge w:val="restart"/>
          </w:tcPr>
          <w:p>
            <w:pPr>
              <w:ind w:left="300"/>
              <w:spacing w:after="0"/>
              <w:rPr>
                <w:sz w:val="20"/>
                <w:szCs w:val="20"/>
                <w:color w:val="auto"/>
              </w:rPr>
            </w:pPr>
            <w:r>
              <w:rPr>
                <w:rFonts w:ascii="Times New Roman" w:cs="Times New Roman" w:eastAsia="Times New Roman" w:hAnsi="Times New Roman"/>
                <w:sz w:val="11"/>
                <w:szCs w:val="11"/>
                <w:color w:val="008000"/>
              </w:rPr>
              <w:t>(1)</w:t>
            </w:r>
          </w:p>
        </w:tc>
        <w:tc>
          <w:tcPr>
            <w:tcW w:w="680" w:type="dxa"/>
            <w:vAlign w:val="bottom"/>
          </w:tcPr>
          <w:p>
            <w:pPr>
              <w:spacing w:after="0"/>
              <w:rPr>
                <w:sz w:val="15"/>
                <w:szCs w:val="15"/>
                <w:color w:val="auto"/>
              </w:rPr>
            </w:pPr>
          </w:p>
        </w:tc>
        <w:tc>
          <w:tcPr>
            <w:tcW w:w="680" w:type="dxa"/>
            <w:vAlign w:val="bottom"/>
            <w:vMerge w:val="restart"/>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jc w:val="right"/>
              <w:ind w:right="96"/>
              <w:spacing w:after="0"/>
              <w:rPr>
                <w:sz w:val="20"/>
                <w:szCs w:val="20"/>
                <w:color w:val="auto"/>
              </w:rPr>
            </w:pPr>
            <w:r>
              <w:rPr>
                <w:rFonts w:ascii="Times New Roman" w:cs="Times New Roman" w:eastAsia="Times New Roman" w:hAnsi="Times New Roman"/>
                <w:sz w:val="17"/>
                <w:szCs w:val="17"/>
                <w:color w:val="0000FF"/>
              </w:rPr>
              <w:t>662</w:t>
            </w:r>
          </w:p>
        </w:tc>
        <w:tc>
          <w:tcPr>
            <w:tcW w:w="1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820" w:type="dxa"/>
            <w:vAlign w:val="bottom"/>
            <w:vMerge w:val="continue"/>
          </w:tcPr>
          <w:p>
            <w:pPr>
              <w:spacing w:after="0"/>
              <w:rPr>
                <w:sz w:val="5"/>
                <w:szCs w:val="5"/>
                <w:color w:val="auto"/>
              </w:rPr>
            </w:pPr>
          </w:p>
        </w:tc>
        <w:tc>
          <w:tcPr>
            <w:tcW w:w="1000" w:type="dxa"/>
            <w:vAlign w:val="bottom"/>
            <w:vMerge w:val="restart"/>
          </w:tcPr>
          <w:p>
            <w:pPr>
              <w:ind w:left="220"/>
              <w:spacing w:after="0" w:line="143" w:lineRule="exact"/>
              <w:rPr>
                <w:sz w:val="20"/>
                <w:szCs w:val="20"/>
                <w:color w:val="auto"/>
              </w:rPr>
            </w:pPr>
            <w:r>
              <w:rPr>
                <w:rFonts w:ascii="Times New Roman" w:cs="Times New Roman" w:eastAsia="Times New Roman" w:hAnsi="Times New Roman"/>
                <w:sz w:val="13"/>
                <w:szCs w:val="13"/>
                <w:color w:val="0000FF"/>
              </w:rPr>
              <w:t>02/21/2025</w:t>
            </w:r>
          </w:p>
        </w:tc>
        <w:tc>
          <w:tcPr>
            <w:tcW w:w="1140" w:type="dxa"/>
            <w:vAlign w:val="bottom"/>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vMerge w:val="restart"/>
          </w:tcPr>
          <w:p>
            <w:pPr>
              <w:ind w:left="8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200" w:type="dxa"/>
            <w:vAlign w:val="bottom"/>
          </w:tcPr>
          <w:p>
            <w:pPr>
              <w:spacing w:after="0"/>
              <w:rPr>
                <w:sz w:val="5"/>
                <w:szCs w:val="5"/>
                <w:color w:val="auto"/>
              </w:rPr>
            </w:pPr>
          </w:p>
        </w:tc>
        <w:tc>
          <w:tcPr>
            <w:tcW w:w="740" w:type="dxa"/>
            <w:vAlign w:val="bottom"/>
            <w:vMerge w:val="restart"/>
          </w:tcPr>
          <w:p>
            <w:pPr>
              <w:ind w:left="440"/>
              <w:spacing w:after="0" w:line="143" w:lineRule="exact"/>
              <w:rPr>
                <w:sz w:val="20"/>
                <w:szCs w:val="20"/>
                <w:color w:val="auto"/>
              </w:rPr>
            </w:pPr>
            <w:r>
              <w:rPr>
                <w:rFonts w:ascii="Times New Roman" w:cs="Times New Roman" w:eastAsia="Times New Roman" w:hAnsi="Times New Roman"/>
                <w:sz w:val="13"/>
                <w:szCs w:val="13"/>
                <w:color w:val="0000FF"/>
              </w:rPr>
              <w:t>662</w:t>
            </w:r>
          </w:p>
        </w:tc>
        <w:tc>
          <w:tcPr>
            <w:tcW w:w="820" w:type="dxa"/>
            <w:vAlign w:val="bottom"/>
            <w:gridSpan w:val="2"/>
            <w:vMerge w:val="continue"/>
          </w:tcPr>
          <w:p>
            <w:pPr>
              <w:spacing w:after="0"/>
              <w:rPr>
                <w:sz w:val="5"/>
                <w:szCs w:val="5"/>
                <w:color w:val="auto"/>
              </w:rPr>
            </w:pPr>
          </w:p>
        </w:tc>
        <w:tc>
          <w:tcPr>
            <w:tcW w:w="680" w:type="dxa"/>
            <w:vAlign w:val="bottom"/>
            <w:vMerge w:val="restart"/>
          </w:tcPr>
          <w:p>
            <w:pPr>
              <w:jc w:val="right"/>
              <w:ind w:right="13"/>
              <w:spacing w:after="0" w:line="143" w:lineRule="exact"/>
              <w:rPr>
                <w:sz w:val="20"/>
                <w:szCs w:val="20"/>
                <w:color w:val="auto"/>
              </w:rPr>
            </w:pPr>
            <w:r>
              <w:rPr>
                <w:rFonts w:ascii="Times New Roman" w:cs="Times New Roman" w:eastAsia="Times New Roman" w:hAnsi="Times New Roman"/>
                <w:sz w:val="13"/>
                <w:szCs w:val="13"/>
                <w:color w:val="0000FF"/>
                <w:w w:val="97"/>
              </w:rPr>
              <w:t>02/21/2027</w:t>
            </w:r>
          </w:p>
        </w:tc>
        <w:tc>
          <w:tcPr>
            <w:tcW w:w="68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3"/>
                <w:szCs w:val="13"/>
                <w:color w:val="0000FF"/>
              </w:rPr>
              <w:t>0</w:t>
            </w:r>
          </w:p>
        </w:tc>
        <w:tc>
          <w:tcPr>
            <w:tcW w:w="60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1,325</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20" w:type="dxa"/>
            <w:vAlign w:val="bottom"/>
            <w:vMerge w:val="continue"/>
          </w:tcPr>
          <w:p>
            <w:pPr>
              <w:spacing w:after="0"/>
              <w:rPr>
                <w:sz w:val="6"/>
                <w:szCs w:val="6"/>
                <w:color w:val="auto"/>
              </w:rPr>
            </w:pPr>
          </w:p>
        </w:tc>
        <w:tc>
          <w:tcPr>
            <w:tcW w:w="100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vMerge w:val="continue"/>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vMerge w:val="continue"/>
          </w:tcPr>
          <w:p>
            <w:pPr>
              <w:spacing w:after="0"/>
              <w:rPr>
                <w:sz w:val="6"/>
                <w:szCs w:val="6"/>
                <w:color w:val="auto"/>
              </w:rPr>
            </w:pPr>
          </w:p>
        </w:tc>
        <w:tc>
          <w:tcPr>
            <w:tcW w:w="82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80" w:type="dxa"/>
            <w:vAlign w:val="bottom"/>
            <w:vMerge w:val="restart"/>
          </w:tcPr>
          <w:p>
            <w:pPr>
              <w:ind w:left="16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820" w:type="dxa"/>
            <w:vAlign w:val="bottom"/>
          </w:tcPr>
          <w:p>
            <w:pPr>
              <w:spacing w:after="0"/>
              <w:rPr>
                <w:sz w:val="7"/>
                <w:szCs w:val="7"/>
                <w:color w:val="auto"/>
              </w:rPr>
            </w:pPr>
          </w:p>
        </w:tc>
        <w:tc>
          <w:tcPr>
            <w:tcW w:w="10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80" w:type="dxa"/>
            <w:vAlign w:val="bottom"/>
          </w:tcPr>
          <w:p>
            <w:pPr>
              <w:spacing w:after="0"/>
              <w:rPr>
                <w:sz w:val="7"/>
                <w:szCs w:val="7"/>
                <w:color w:val="auto"/>
              </w:rPr>
            </w:pPr>
          </w:p>
        </w:tc>
        <w:tc>
          <w:tcPr>
            <w:tcW w:w="540" w:type="dxa"/>
            <w:vAlign w:val="bottom"/>
          </w:tcPr>
          <w:p>
            <w:pPr>
              <w:spacing w:after="0"/>
              <w:rPr>
                <w:sz w:val="7"/>
                <w:szCs w:val="7"/>
                <w:color w:val="auto"/>
              </w:rPr>
            </w:pPr>
          </w:p>
        </w:tc>
        <w:tc>
          <w:tcPr>
            <w:tcW w:w="200" w:type="dxa"/>
            <w:vAlign w:val="bottom"/>
          </w:tcPr>
          <w:p>
            <w:pPr>
              <w:spacing w:after="0"/>
              <w:rPr>
                <w:sz w:val="7"/>
                <w:szCs w:val="7"/>
                <w:color w:val="auto"/>
              </w:rPr>
            </w:pPr>
          </w:p>
        </w:tc>
        <w:tc>
          <w:tcPr>
            <w:tcW w:w="740" w:type="dxa"/>
            <w:vAlign w:val="bottom"/>
          </w:tcPr>
          <w:p>
            <w:pPr>
              <w:spacing w:after="0"/>
              <w:rPr>
                <w:sz w:val="7"/>
                <w:szCs w:val="7"/>
                <w:color w:val="auto"/>
              </w:rPr>
            </w:pPr>
          </w:p>
        </w:tc>
        <w:tc>
          <w:tcPr>
            <w:tcW w:w="120" w:type="dxa"/>
            <w:vAlign w:val="bottom"/>
          </w:tcPr>
          <w:p>
            <w:pPr>
              <w:spacing w:after="0"/>
              <w:rPr>
                <w:sz w:val="7"/>
                <w:szCs w:val="7"/>
                <w:color w:val="auto"/>
              </w:rPr>
            </w:pPr>
          </w:p>
        </w:tc>
        <w:tc>
          <w:tcPr>
            <w:tcW w:w="700" w:type="dxa"/>
            <w:vAlign w:val="bottom"/>
          </w:tcPr>
          <w:p>
            <w:pPr>
              <w:spacing w:after="0"/>
              <w:rPr>
                <w:sz w:val="7"/>
                <w:szCs w:val="7"/>
                <w:color w:val="auto"/>
              </w:rPr>
            </w:pPr>
          </w:p>
        </w:tc>
        <w:tc>
          <w:tcPr>
            <w:tcW w:w="680" w:type="dxa"/>
            <w:vAlign w:val="bottom"/>
          </w:tcPr>
          <w:p>
            <w:pPr>
              <w:spacing w:after="0"/>
              <w:rPr>
                <w:sz w:val="7"/>
                <w:szCs w:val="7"/>
                <w:color w:val="auto"/>
              </w:rPr>
            </w:pPr>
          </w:p>
        </w:tc>
        <w:tc>
          <w:tcPr>
            <w:tcW w:w="68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820" w:type="dxa"/>
            <w:vAlign w:val="bottom"/>
          </w:tcPr>
          <w:p>
            <w:pPr>
              <w:spacing w:after="0"/>
              <w:rPr>
                <w:sz w:val="6"/>
                <w:szCs w:val="6"/>
                <w:color w:val="auto"/>
              </w:rPr>
            </w:pPr>
          </w:p>
        </w:tc>
        <w:tc>
          <w:tcPr>
            <w:tcW w:w="1000" w:type="dxa"/>
            <w:vAlign w:val="bottom"/>
          </w:tcPr>
          <w:p>
            <w:pPr>
              <w:spacing w:after="0"/>
              <w:rPr>
                <w:sz w:val="6"/>
                <w:szCs w:val="6"/>
                <w:color w:val="auto"/>
              </w:rPr>
            </w:pPr>
          </w:p>
        </w:tc>
        <w:tc>
          <w:tcPr>
            <w:tcW w:w="1140" w:type="dxa"/>
            <w:vAlign w:val="bottom"/>
          </w:tcPr>
          <w:p>
            <w:pPr>
              <w:spacing w:after="0"/>
              <w:rPr>
                <w:sz w:val="6"/>
                <w:szCs w:val="6"/>
                <w:color w:val="auto"/>
              </w:rPr>
            </w:pPr>
          </w:p>
        </w:tc>
        <w:tc>
          <w:tcPr>
            <w:tcW w:w="8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740" w:type="dxa"/>
            <w:vAlign w:val="bottom"/>
          </w:tcPr>
          <w:p>
            <w:pPr>
              <w:spacing w:after="0"/>
              <w:rPr>
                <w:sz w:val="6"/>
                <w:szCs w:val="6"/>
                <w:color w:val="auto"/>
              </w:rPr>
            </w:pPr>
          </w:p>
        </w:tc>
        <w:tc>
          <w:tcPr>
            <w:tcW w:w="120" w:type="dxa"/>
            <w:vAlign w:val="bottom"/>
          </w:tcPr>
          <w:p>
            <w:pPr>
              <w:spacing w:after="0"/>
              <w:rPr>
                <w:sz w:val="6"/>
                <w:szCs w:val="6"/>
                <w:color w:val="auto"/>
              </w:rPr>
            </w:pPr>
          </w:p>
        </w:tc>
        <w:tc>
          <w:tcPr>
            <w:tcW w:w="700" w:type="dxa"/>
            <w:vAlign w:val="bottom"/>
          </w:tcPr>
          <w:p>
            <w:pPr>
              <w:spacing w:after="0"/>
              <w:rPr>
                <w:sz w:val="6"/>
                <w:szCs w:val="6"/>
                <w:color w:val="auto"/>
              </w:rPr>
            </w:pPr>
          </w:p>
        </w:tc>
        <w:tc>
          <w:tcPr>
            <w:tcW w:w="680" w:type="dxa"/>
            <w:vAlign w:val="bottom"/>
          </w:tcPr>
          <w:p>
            <w:pPr>
              <w:spacing w:after="0"/>
              <w:rPr>
                <w:sz w:val="6"/>
                <w:szCs w:val="6"/>
                <w:color w:val="auto"/>
              </w:rPr>
            </w:pPr>
          </w:p>
        </w:tc>
        <w:tc>
          <w:tcPr>
            <w:tcW w:w="68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00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-2111375</wp:posOffset>
            </wp:positionV>
            <wp:extent cx="29210" cy="21164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645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6" w:lineRule="exact"/>
        <w:rPr>
          <w:sz w:val="24"/>
          <w:szCs w:val="24"/>
          <w:color w:val="auto"/>
        </w:rPr>
      </w:pPr>
    </w:p>
    <w:p>
      <w:pPr>
        <w:ind w:left="40" w:right="480" w:firstLine="3"/>
        <w:spacing w:after="0" w:line="25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Conversion of previously awarded Restricted Stock Units (RSUs) into an equal number of common shares, without the payment of any consideration, pursuant to The Allstate Corporation 2019 Equity Incentive Plan. The remaining RSUs will convert on February 21, 2026 and February 21, 2027.</w:t>
      </w:r>
    </w:p>
    <w:p>
      <w:pPr>
        <w:ind w:left="6580"/>
        <w:spacing w:after="0" w:line="182" w:lineRule="auto"/>
        <w:rPr>
          <w:sz w:val="20"/>
          <w:szCs w:val="20"/>
          <w:color w:val="auto"/>
        </w:rPr>
      </w:pPr>
      <w:r>
        <w:rPr>
          <w:rFonts w:ascii="Times New Roman" w:cs="Times New Roman" w:eastAsia="Times New Roman" w:hAnsi="Times New Roman"/>
          <w:sz w:val="17"/>
          <w:szCs w:val="17"/>
          <w:color w:val="0000FF"/>
        </w:rPr>
        <w:t xml:space="preserve">/s/ Meghan E. Jauhar, attorney- </w:t>
      </w:r>
      <w:r>
        <w:rPr>
          <w:rFonts w:ascii="Times New Roman" w:cs="Times New Roman" w:eastAsia="Times New Roman" w:hAnsi="Times New Roman"/>
          <w:sz w:val="32"/>
          <w:szCs w:val="32"/>
          <w:color w:val="0000FF"/>
          <w:vertAlign w:val="subscript"/>
        </w:rPr>
        <w:t>02/25/2025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4429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44295" cy="8255"/>
                    </a:xfrm>
                    <a:prstGeom prst="rect">
                      <a:avLst/>
                    </a:prstGeom>
                    <a:noFill/>
                  </pic:spPr>
                </pic:pic>
              </a:graphicData>
            </a:graphic>
          </wp:anchor>
        </w:drawing>
      </w:r>
    </w:p>
    <w:p>
      <w:pPr>
        <w:ind w:left="6580"/>
        <w:spacing w:after="0"/>
        <w:rPr>
          <w:sz w:val="20"/>
          <w:szCs w:val="20"/>
          <w:color w:val="auto"/>
        </w:rPr>
      </w:pPr>
      <w:r>
        <w:rPr>
          <w:rFonts w:ascii="Times New Roman" w:cs="Times New Roman" w:eastAsia="Times New Roman" w:hAnsi="Times New Roman"/>
          <w:sz w:val="17"/>
          <w:szCs w:val="17"/>
          <w:color w:val="0000FF"/>
        </w:rPr>
        <w:t>in-fact for Elizabeth A. Brady</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4184650</wp:posOffset>
            </wp:positionH>
            <wp:positionV relativeFrom="paragraph">
              <wp:posOffset>-19685</wp:posOffset>
            </wp:positionV>
            <wp:extent cx="128587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28587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8958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9585" cy="8255"/>
                    </a:xfrm>
                    <a:prstGeom prst="rect">
                      <a:avLst/>
                    </a:prstGeom>
                    <a:noFill/>
                  </pic:spPr>
                </pic:pic>
              </a:graphicData>
            </a:graphic>
          </wp:anchor>
        </w:drawing>
      </w:r>
    </w:p>
    <w:p>
      <w:pPr>
        <w:spacing w:after="0" w:line="27" w:lineRule="exact"/>
        <w:rPr>
          <w:sz w:val="24"/>
          <w:szCs w:val="24"/>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20" w:firstLine="3"/>
        <w:spacing w:after="0" w:line="313" w:lineRule="auto"/>
        <w:tabs>
          <w:tab w:leader="none" w:pos="177"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748839" TargetMode="External"/><Relationship Id="rId14" Type="http://schemas.openxmlformats.org/officeDocument/2006/relationships/hyperlink" Target="http://www.sec.gov/cgi-bin/browse-edgar?action=getcompany&amp;CIK=000089905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2025-02-25T16:09:45Z</dcterms:created>
  <dcterms:modified xsi:type="dcterms:W3CDTF">2025-02-25T16:09:45Z</dcterms:modified>
</cp:coreProperties>
</file>